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9E5" w:rsidRDefault="008E19E5" w:rsidP="008E19E5">
      <w:pPr>
        <w:pStyle w:val="Pa0"/>
        <w:jc w:val="center"/>
        <w:rPr>
          <w:rStyle w:val="A10"/>
          <w:i w:val="0"/>
          <w:sz w:val="40"/>
          <w:szCs w:val="40"/>
        </w:rPr>
      </w:pPr>
      <w:bookmarkStart w:id="0" w:name="_GoBack"/>
      <w:bookmarkEnd w:id="0"/>
      <w:r>
        <w:rPr>
          <w:rStyle w:val="A10"/>
          <w:i w:val="0"/>
          <w:sz w:val="40"/>
          <w:szCs w:val="40"/>
        </w:rPr>
        <w:t>Frequently Asked Questions</w:t>
      </w:r>
    </w:p>
    <w:p w:rsidR="008F392B" w:rsidRDefault="00751B70" w:rsidP="008E19E5">
      <w:pPr>
        <w:pStyle w:val="Pa0"/>
        <w:jc w:val="center"/>
        <w:rPr>
          <w:rStyle w:val="A10"/>
          <w:sz w:val="40"/>
          <w:szCs w:val="40"/>
        </w:rPr>
      </w:pPr>
      <w:r>
        <w:rPr>
          <w:rFonts w:cs="ArcherPro Book"/>
          <w:i/>
          <w:iCs/>
          <w:noProof/>
          <w:color w:val="002D54"/>
          <w:sz w:val="40"/>
          <w:szCs w:val="40"/>
        </w:rPr>
        <w:drawing>
          <wp:inline distT="0" distB="0" distL="0" distR="0">
            <wp:extent cx="1676400" cy="2400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_Logo-Tagline_RGB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8989" cy="2433173"/>
                    </a:xfrm>
                    <a:prstGeom prst="rect">
                      <a:avLst/>
                    </a:prstGeom>
                  </pic:spPr>
                </pic:pic>
              </a:graphicData>
            </a:graphic>
          </wp:inline>
        </w:drawing>
      </w:r>
    </w:p>
    <w:p w:rsidR="00FA263C" w:rsidRPr="008E19E5" w:rsidRDefault="008E19E5" w:rsidP="00AA7169">
      <w:pPr>
        <w:pStyle w:val="Pa0"/>
        <w:numPr>
          <w:ilvl w:val="0"/>
          <w:numId w:val="8"/>
        </w:numPr>
        <w:spacing w:line="240" w:lineRule="auto"/>
        <w:rPr>
          <w:rStyle w:val="A10"/>
          <w:rFonts w:ascii="Trebuchet MS" w:hAnsi="Trebuchet MS"/>
          <w:i w:val="0"/>
          <w:color w:val="auto"/>
          <w:sz w:val="22"/>
          <w:szCs w:val="22"/>
        </w:rPr>
      </w:pPr>
      <w:r w:rsidRPr="008E19E5">
        <w:rPr>
          <w:rStyle w:val="A10"/>
          <w:rFonts w:ascii="Trebuchet MS" w:hAnsi="Trebuchet MS"/>
          <w:i w:val="0"/>
          <w:color w:val="auto"/>
          <w:sz w:val="22"/>
          <w:szCs w:val="22"/>
        </w:rPr>
        <w:t>What is our brand story?</w:t>
      </w:r>
    </w:p>
    <w:p w:rsidR="00AA7169" w:rsidRDefault="00AA7169" w:rsidP="00AA7169">
      <w:pPr>
        <w:pStyle w:val="Pa0"/>
        <w:spacing w:line="240" w:lineRule="auto"/>
        <w:rPr>
          <w:rStyle w:val="A10"/>
          <w:rFonts w:ascii="Trebuchet MS" w:hAnsi="Trebuchet MS"/>
          <w:i w:val="0"/>
          <w:color w:val="auto"/>
          <w:sz w:val="22"/>
          <w:szCs w:val="22"/>
        </w:rPr>
      </w:pPr>
    </w:p>
    <w:p w:rsidR="008F392B" w:rsidRPr="008E19E5" w:rsidRDefault="008F392B" w:rsidP="00AA7169">
      <w:pPr>
        <w:pStyle w:val="Pa0"/>
        <w:spacing w:line="240" w:lineRule="auto"/>
        <w:rPr>
          <w:rStyle w:val="A10"/>
          <w:rFonts w:ascii="Trebuchet MS" w:hAnsi="Trebuchet MS"/>
          <w:i w:val="0"/>
          <w:color w:val="auto"/>
          <w:sz w:val="22"/>
          <w:szCs w:val="22"/>
        </w:rPr>
      </w:pPr>
      <w:r w:rsidRPr="008E19E5">
        <w:rPr>
          <w:rStyle w:val="A10"/>
          <w:rFonts w:ascii="Trebuchet MS" w:hAnsi="Trebuchet MS"/>
          <w:i w:val="0"/>
          <w:color w:val="auto"/>
          <w:sz w:val="22"/>
          <w:szCs w:val="22"/>
        </w:rPr>
        <w:t>Be an Explorer- The Story</w:t>
      </w:r>
    </w:p>
    <w:p w:rsidR="008F392B" w:rsidRPr="008E19E5" w:rsidRDefault="008F392B" w:rsidP="00AA7169">
      <w:pPr>
        <w:pStyle w:val="Pa0"/>
        <w:spacing w:line="240" w:lineRule="auto"/>
        <w:rPr>
          <w:rStyle w:val="A10"/>
          <w:rFonts w:ascii="Trebuchet MS" w:hAnsi="Trebuchet MS"/>
          <w:i w:val="0"/>
          <w:color w:val="auto"/>
          <w:sz w:val="22"/>
          <w:szCs w:val="22"/>
        </w:rPr>
      </w:pPr>
    </w:p>
    <w:p w:rsidR="008F392B" w:rsidRPr="008E19E5" w:rsidRDefault="008F392B" w:rsidP="00AA7169">
      <w:pPr>
        <w:pStyle w:val="Pa0"/>
        <w:spacing w:line="240" w:lineRule="auto"/>
        <w:rPr>
          <w:rFonts w:ascii="Trebuchet MS" w:hAnsi="Trebuchet MS" w:cs="ArcherPro Book"/>
          <w:i/>
          <w:sz w:val="22"/>
          <w:szCs w:val="22"/>
        </w:rPr>
      </w:pPr>
      <w:r w:rsidRPr="008E19E5">
        <w:rPr>
          <w:rStyle w:val="A10"/>
          <w:rFonts w:ascii="Trebuchet MS" w:hAnsi="Trebuchet MS"/>
          <w:i w:val="0"/>
          <w:color w:val="auto"/>
          <w:sz w:val="22"/>
          <w:szCs w:val="22"/>
        </w:rPr>
        <w:t xml:space="preserve">We are the explorers. The dreamers who take roads less travelled. Those who turn alternatives into sustainable choices. Those who see tried and true as an invitation to try something new. Here’s to children who look under rocks. And parents who help with the lifting. Here’s to active, inquiring minds, and those with the vision to look beyond obstacles. Here’s to celebrating business innovation – and just as important, to exploring farm life in the morning, beach life in the afternoon and bright starry skies all night long. Here’s to the explorers – here’s to us. Bruce County is where those roads less travelled become a journey: In life, in our work, in our communities, and in how we spend our days together. </w:t>
      </w:r>
    </w:p>
    <w:p w:rsidR="008F392B" w:rsidRPr="008E19E5" w:rsidRDefault="008F392B" w:rsidP="00AA7169">
      <w:pPr>
        <w:spacing w:after="0" w:line="240" w:lineRule="auto"/>
        <w:rPr>
          <w:rStyle w:val="A10"/>
          <w:rFonts w:ascii="Trebuchet MS" w:hAnsi="Trebuchet MS"/>
          <w:color w:val="auto"/>
          <w:sz w:val="22"/>
          <w:szCs w:val="22"/>
        </w:rPr>
      </w:pPr>
    </w:p>
    <w:p w:rsidR="00AA7169" w:rsidRDefault="008E19E5" w:rsidP="00AA7169">
      <w:pPr>
        <w:pStyle w:val="Pa0"/>
        <w:numPr>
          <w:ilvl w:val="0"/>
          <w:numId w:val="8"/>
        </w:numPr>
        <w:spacing w:line="240" w:lineRule="auto"/>
        <w:rPr>
          <w:rStyle w:val="A10"/>
          <w:rFonts w:ascii="Trebuchet MS" w:hAnsi="Trebuchet MS"/>
          <w:b/>
          <w:i w:val="0"/>
          <w:color w:val="auto"/>
          <w:sz w:val="22"/>
          <w:szCs w:val="22"/>
        </w:rPr>
      </w:pPr>
      <w:r w:rsidRPr="008E19E5">
        <w:rPr>
          <w:rStyle w:val="A10"/>
          <w:rFonts w:ascii="Trebuchet MS" w:hAnsi="Trebuchet MS"/>
          <w:b/>
          <w:i w:val="0"/>
          <w:color w:val="auto"/>
          <w:sz w:val="22"/>
          <w:szCs w:val="22"/>
        </w:rPr>
        <w:t xml:space="preserve">Where do I find information on how to use the </w:t>
      </w:r>
      <w:r w:rsidR="00AA7169">
        <w:rPr>
          <w:rStyle w:val="A10"/>
          <w:rFonts w:ascii="Trebuchet MS" w:hAnsi="Trebuchet MS"/>
          <w:b/>
          <w:i w:val="0"/>
          <w:color w:val="auto"/>
          <w:sz w:val="22"/>
          <w:szCs w:val="22"/>
        </w:rPr>
        <w:t>brand elements?</w:t>
      </w:r>
    </w:p>
    <w:p w:rsidR="00F248F7" w:rsidRDefault="008F392B" w:rsidP="00AA7169">
      <w:pPr>
        <w:pStyle w:val="Pa0"/>
        <w:spacing w:line="240" w:lineRule="auto"/>
        <w:ind w:left="360"/>
        <w:rPr>
          <w:rFonts w:ascii="Trebuchet MS" w:hAnsi="Trebuchet MS"/>
          <w:sz w:val="22"/>
          <w:szCs w:val="22"/>
        </w:rPr>
      </w:pPr>
      <w:r w:rsidRPr="00AA7169">
        <w:rPr>
          <w:rFonts w:ascii="Trebuchet MS" w:hAnsi="Trebuchet MS"/>
          <w:sz w:val="22"/>
          <w:szCs w:val="22"/>
        </w:rPr>
        <w:t>The “You are Bruce” Brand guide is a full explanation of the new brand</w:t>
      </w:r>
      <w:r w:rsidR="00751B70" w:rsidRPr="00AA7169">
        <w:rPr>
          <w:rFonts w:ascii="Trebuchet MS" w:hAnsi="Trebuchet MS"/>
          <w:sz w:val="22"/>
          <w:szCs w:val="22"/>
        </w:rPr>
        <w:t xml:space="preserve"> including the vision, the language, the</w:t>
      </w:r>
      <w:r w:rsidRPr="00AA7169">
        <w:rPr>
          <w:rFonts w:ascii="Trebuchet MS" w:hAnsi="Trebuchet MS"/>
          <w:sz w:val="22"/>
          <w:szCs w:val="22"/>
        </w:rPr>
        <w:t xml:space="preserve"> elements and how to use them. </w:t>
      </w:r>
      <w:r w:rsidR="00F248F7" w:rsidRPr="00AA7169">
        <w:rPr>
          <w:rFonts w:ascii="Trebuchet MS" w:hAnsi="Trebuchet MS"/>
          <w:sz w:val="22"/>
          <w:szCs w:val="22"/>
        </w:rPr>
        <w:t xml:space="preserve">The guide explains the messaging, the process and how to use the elements. It also demonstrates the personality for the interpretation. This voice is the most important aspect of the guide to live and breathe. It requires support and nurturing as it will take time to fully integrate. You are all guides in this journey. </w:t>
      </w:r>
    </w:p>
    <w:p w:rsidR="00AA7169" w:rsidRPr="00AA7169" w:rsidRDefault="00AA7169" w:rsidP="00AA7169">
      <w:pPr>
        <w:spacing w:after="0" w:line="240" w:lineRule="auto"/>
      </w:pPr>
    </w:p>
    <w:p w:rsidR="00751B70" w:rsidRDefault="00751B70" w:rsidP="00AA7169">
      <w:pPr>
        <w:pStyle w:val="ListParagraph"/>
        <w:numPr>
          <w:ilvl w:val="0"/>
          <w:numId w:val="8"/>
        </w:numPr>
        <w:spacing w:after="0" w:line="240" w:lineRule="auto"/>
        <w:rPr>
          <w:rFonts w:ascii="Trebuchet MS" w:eastAsia="Times New Roman" w:hAnsi="Trebuchet MS"/>
        </w:rPr>
      </w:pPr>
      <w:r w:rsidRPr="008E19E5">
        <w:rPr>
          <w:rFonts w:ascii="Trebuchet MS" w:eastAsia="Times New Roman" w:hAnsi="Trebuchet MS"/>
        </w:rPr>
        <w:t>Why the star?</w:t>
      </w:r>
    </w:p>
    <w:p w:rsidR="00751B70" w:rsidRPr="008E19E5" w:rsidRDefault="00DB4CB9" w:rsidP="00AA7169">
      <w:pPr>
        <w:pStyle w:val="ListParagraph"/>
        <w:numPr>
          <w:ilvl w:val="1"/>
          <w:numId w:val="8"/>
        </w:numPr>
        <w:spacing w:after="0" w:line="240" w:lineRule="auto"/>
        <w:ind w:right="-270"/>
        <w:rPr>
          <w:rFonts w:ascii="Trebuchet MS" w:eastAsia="Times New Roman" w:hAnsi="Trebuchet MS"/>
        </w:rPr>
      </w:pPr>
      <w:r w:rsidRPr="008E19E5">
        <w:rPr>
          <w:rFonts w:ascii="Trebuchet MS" w:eastAsia="Times New Roman" w:hAnsi="Trebuchet MS"/>
        </w:rPr>
        <w:t>The star is a classic symbol of exploration and has been such for millennia. It reflects our night skies and guides the journey regardless of where you are in Bruce or what your journey entails. In that way, it reflects tourism, business and community equally well. </w:t>
      </w:r>
    </w:p>
    <w:p w:rsidR="00751B70" w:rsidRPr="008E19E5" w:rsidRDefault="00DB4CB9"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The star works as both a symbolic graphic and as a crest. It feels both organic and corporate. It's slightly horizontal feel allows closer proximity to the rest of the elements.  </w:t>
      </w:r>
    </w:p>
    <w:p w:rsidR="00DB4CB9" w:rsidRDefault="00DB4CB9"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The shape is 3-dimensional, to match the three primary attributes of the County (energy, environment and ag</w:t>
      </w:r>
      <w:r w:rsidR="009F16CC" w:rsidRPr="008E19E5">
        <w:rPr>
          <w:rFonts w:ascii="Trebuchet MS" w:eastAsia="Times New Roman" w:hAnsi="Trebuchet MS"/>
        </w:rPr>
        <w:t>riculture</w:t>
      </w:r>
      <w:r w:rsidRPr="008E19E5">
        <w:rPr>
          <w:rFonts w:ascii="Trebuchet MS" w:eastAsia="Times New Roman" w:hAnsi="Trebuchet MS"/>
        </w:rPr>
        <w:t>). It also still looks and feels like a star even though it has evolved from the literal versions.</w:t>
      </w:r>
    </w:p>
    <w:p w:rsidR="00AA7169" w:rsidRPr="008E19E5" w:rsidRDefault="00AA7169" w:rsidP="00AA7169">
      <w:pPr>
        <w:pStyle w:val="ListParagraph"/>
        <w:spacing w:after="0" w:line="240" w:lineRule="auto"/>
        <w:ind w:left="1080"/>
        <w:rPr>
          <w:rFonts w:ascii="Trebuchet MS" w:eastAsia="Times New Roman" w:hAnsi="Trebuchet MS"/>
        </w:rPr>
      </w:pPr>
    </w:p>
    <w:p w:rsidR="00DB4CB9" w:rsidRPr="008E19E5" w:rsidRDefault="00DB4CB9" w:rsidP="00AA7169">
      <w:pPr>
        <w:spacing w:after="0" w:line="240" w:lineRule="auto"/>
        <w:rPr>
          <w:rFonts w:ascii="Trebuchet MS" w:eastAsia="Times New Roman" w:hAnsi="Trebuchet MS"/>
        </w:rPr>
      </w:pPr>
    </w:p>
    <w:p w:rsidR="00751B70" w:rsidRDefault="00751B70" w:rsidP="00AA7169">
      <w:pPr>
        <w:pStyle w:val="ListParagraph"/>
        <w:numPr>
          <w:ilvl w:val="0"/>
          <w:numId w:val="8"/>
        </w:numPr>
        <w:spacing w:after="0" w:line="240" w:lineRule="auto"/>
        <w:rPr>
          <w:rFonts w:ascii="Trebuchet MS" w:eastAsia="Times New Roman" w:hAnsi="Trebuchet MS"/>
        </w:rPr>
      </w:pPr>
      <w:r w:rsidRPr="008E19E5">
        <w:rPr>
          <w:rFonts w:ascii="Trebuchet MS" w:eastAsia="Times New Roman" w:hAnsi="Trebuchet MS"/>
        </w:rPr>
        <w:lastRenderedPageBreak/>
        <w:t xml:space="preserve">Why these colors? </w:t>
      </w:r>
    </w:p>
    <w:p w:rsidR="00751B70" w:rsidRPr="008E19E5" w:rsidRDefault="00DB4CB9"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The palette is sky inspired</w:t>
      </w:r>
      <w:r w:rsidR="005E0438" w:rsidRPr="008E19E5">
        <w:rPr>
          <w:rFonts w:ascii="Trebuchet MS" w:eastAsia="Times New Roman" w:hAnsi="Trebuchet MS"/>
        </w:rPr>
        <w:t xml:space="preserve"> and blends well with sub-brands. </w:t>
      </w:r>
      <w:r w:rsidRPr="008E19E5">
        <w:rPr>
          <w:rFonts w:ascii="Trebuchet MS" w:eastAsia="Times New Roman" w:hAnsi="Trebuchet MS"/>
        </w:rPr>
        <w:t xml:space="preserve"> </w:t>
      </w:r>
    </w:p>
    <w:p w:rsidR="00DB4CB9" w:rsidRPr="008E19E5" w:rsidRDefault="00DB4CB9"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 xml:space="preserve">The palette is unique when compared to </w:t>
      </w:r>
      <w:r w:rsidR="00562E4E" w:rsidRPr="008E19E5">
        <w:rPr>
          <w:rFonts w:ascii="Trebuchet MS" w:eastAsia="Times New Roman" w:hAnsi="Trebuchet MS"/>
        </w:rPr>
        <w:t>neighboring</w:t>
      </w:r>
      <w:r w:rsidRPr="008E19E5">
        <w:rPr>
          <w:rFonts w:ascii="Trebuchet MS" w:eastAsia="Times New Roman" w:hAnsi="Trebuchet MS"/>
        </w:rPr>
        <w:t xml:space="preserve"> counties and place brands.</w:t>
      </w:r>
    </w:p>
    <w:p w:rsidR="00562E4E" w:rsidRPr="008E19E5" w:rsidRDefault="00562E4E" w:rsidP="00AA7169">
      <w:pPr>
        <w:pStyle w:val="ListParagraph"/>
        <w:spacing w:after="0" w:line="240" w:lineRule="auto"/>
        <w:ind w:left="1440"/>
        <w:rPr>
          <w:rFonts w:ascii="Trebuchet MS" w:eastAsia="Times New Roman" w:hAnsi="Trebuchet MS"/>
        </w:rPr>
      </w:pPr>
    </w:p>
    <w:p w:rsidR="00751B70" w:rsidRPr="00345530" w:rsidRDefault="00751B70" w:rsidP="00AA7169">
      <w:pPr>
        <w:pStyle w:val="ListParagraph"/>
        <w:numPr>
          <w:ilvl w:val="0"/>
          <w:numId w:val="8"/>
        </w:numPr>
        <w:spacing w:after="0" w:line="240" w:lineRule="auto"/>
        <w:rPr>
          <w:rFonts w:ascii="Trebuchet MS" w:eastAsia="Times New Roman" w:hAnsi="Trebuchet MS"/>
        </w:rPr>
      </w:pPr>
      <w:r w:rsidRPr="00345530">
        <w:rPr>
          <w:rFonts w:ascii="Trebuchet MS" w:eastAsia="Times New Roman" w:hAnsi="Trebuchet MS"/>
        </w:rPr>
        <w:t>Why are we using this new font and how does all of these things tie together?</w:t>
      </w:r>
    </w:p>
    <w:p w:rsidR="00751B70" w:rsidRPr="008E19E5" w:rsidRDefault="00DB4CB9"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 xml:space="preserve">The font and the font colour are the rock - the foundation upon which we build everything else. </w:t>
      </w:r>
    </w:p>
    <w:p w:rsidR="00751B70" w:rsidRPr="008E19E5" w:rsidRDefault="00DB4CB9"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The icon (star) nestles close to the foundation and the latitud</w:t>
      </w:r>
      <w:r w:rsidR="005E0438" w:rsidRPr="008E19E5">
        <w:rPr>
          <w:rFonts w:ascii="Trebuchet MS" w:eastAsia="Times New Roman" w:hAnsi="Trebuchet MS"/>
        </w:rPr>
        <w:t xml:space="preserve">e/longitude identify the place – not to be taken literally. </w:t>
      </w:r>
    </w:p>
    <w:p w:rsidR="00562E4E" w:rsidRPr="008E19E5" w:rsidRDefault="00751B70"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T</w:t>
      </w:r>
      <w:r w:rsidR="00DB4CB9" w:rsidRPr="008E19E5">
        <w:rPr>
          <w:rFonts w:ascii="Trebuchet MS" w:eastAsia="Times New Roman" w:hAnsi="Trebuchet MS"/>
        </w:rPr>
        <w:t xml:space="preserve">he numbers invite exploration. The lower case on the word 'county' makes the corporate or government side of the brand I.D. more approachable and personable. </w:t>
      </w:r>
    </w:p>
    <w:p w:rsidR="00DB4CB9" w:rsidRPr="008E19E5" w:rsidRDefault="00562E4E"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 xml:space="preserve">Everything pulled together exemplifies both </w:t>
      </w:r>
      <w:r w:rsidR="00DB4CB9" w:rsidRPr="008E19E5">
        <w:rPr>
          <w:rFonts w:ascii="Trebuchet MS" w:eastAsia="Times New Roman" w:hAnsi="Trebuchet MS"/>
        </w:rPr>
        <w:t>strength and approachability. </w:t>
      </w:r>
    </w:p>
    <w:p w:rsidR="00562E4E" w:rsidRPr="008E19E5" w:rsidRDefault="00562E4E" w:rsidP="00AA7169">
      <w:pPr>
        <w:pStyle w:val="ListParagraph"/>
        <w:spacing w:after="0" w:line="240" w:lineRule="auto"/>
        <w:ind w:left="360"/>
        <w:rPr>
          <w:rFonts w:ascii="Trebuchet MS" w:eastAsia="Times New Roman" w:hAnsi="Trebuchet MS"/>
        </w:rPr>
      </w:pPr>
    </w:p>
    <w:p w:rsidR="00DB4CB9" w:rsidRPr="008E19E5" w:rsidRDefault="008E19E5" w:rsidP="00AA7169">
      <w:pPr>
        <w:pStyle w:val="ListParagraph"/>
        <w:numPr>
          <w:ilvl w:val="0"/>
          <w:numId w:val="8"/>
        </w:numPr>
        <w:spacing w:after="0" w:line="240" w:lineRule="auto"/>
        <w:rPr>
          <w:rFonts w:ascii="Trebuchet MS" w:eastAsia="Times New Roman" w:hAnsi="Trebuchet MS"/>
        </w:rPr>
      </w:pPr>
      <w:r>
        <w:rPr>
          <w:rFonts w:ascii="Trebuchet MS" w:eastAsia="Times New Roman" w:hAnsi="Trebuchet MS"/>
        </w:rPr>
        <w:t xml:space="preserve">How do I implement the </w:t>
      </w:r>
      <w:r w:rsidR="00F248F7" w:rsidRPr="008E19E5">
        <w:rPr>
          <w:rFonts w:ascii="Trebuchet MS" w:eastAsia="Times New Roman" w:hAnsi="Trebuchet MS"/>
        </w:rPr>
        <w:t>Explorer Brand</w:t>
      </w:r>
      <w:r>
        <w:rPr>
          <w:rFonts w:ascii="Trebuchet MS" w:eastAsia="Times New Roman" w:hAnsi="Trebuchet MS"/>
        </w:rPr>
        <w:t xml:space="preserve"> messaging?</w:t>
      </w:r>
    </w:p>
    <w:p w:rsidR="009F16CC" w:rsidRDefault="009F16CC" w:rsidP="00AA7169">
      <w:pPr>
        <w:pStyle w:val="NormalWeb"/>
        <w:numPr>
          <w:ilvl w:val="1"/>
          <w:numId w:val="8"/>
        </w:numPr>
        <w:spacing w:before="0" w:beforeAutospacing="0" w:after="0" w:afterAutospacing="0"/>
        <w:rPr>
          <w:rFonts w:ascii="Trebuchet MS" w:hAnsi="Trebuchet MS"/>
          <w:sz w:val="22"/>
          <w:szCs w:val="22"/>
        </w:rPr>
      </w:pPr>
      <w:r w:rsidRPr="008E19E5">
        <w:rPr>
          <w:rFonts w:ascii="Trebuchet MS" w:hAnsi="Trebuchet MS"/>
          <w:sz w:val="22"/>
          <w:szCs w:val="22"/>
        </w:rPr>
        <w:t xml:space="preserve">This voice is the most important aspect of the Be an Explorer brand.  Framing that voice and beginning to use it to define our internal culture is an important first step.  The voice, language, and culture require all of our support and nurturing for it to fully integrate and this will take time. You are all guides in this journey. </w:t>
      </w:r>
    </w:p>
    <w:p w:rsidR="008E19E5" w:rsidRDefault="008E19E5" w:rsidP="00AA7169">
      <w:pPr>
        <w:pStyle w:val="NormalWeb"/>
        <w:numPr>
          <w:ilvl w:val="1"/>
          <w:numId w:val="8"/>
        </w:numPr>
        <w:spacing w:before="0" w:beforeAutospacing="0" w:after="0" w:afterAutospacing="0"/>
        <w:rPr>
          <w:rFonts w:ascii="Trebuchet MS" w:hAnsi="Trebuchet MS"/>
          <w:sz w:val="22"/>
          <w:szCs w:val="22"/>
        </w:rPr>
      </w:pPr>
      <w:r>
        <w:rPr>
          <w:rFonts w:ascii="Trebuchet MS" w:hAnsi="Trebuchet MS"/>
          <w:sz w:val="22"/>
          <w:szCs w:val="22"/>
        </w:rPr>
        <w:t xml:space="preserve">The icon and templates are designed in a specific way to help support our brand vision. </w:t>
      </w:r>
      <w:r w:rsidR="008F6005">
        <w:rPr>
          <w:rFonts w:ascii="Trebuchet MS" w:hAnsi="Trebuchet MS"/>
          <w:sz w:val="22"/>
          <w:szCs w:val="22"/>
        </w:rPr>
        <w:t xml:space="preserve">Page 36 of the </w:t>
      </w:r>
      <w:r w:rsidR="00154332">
        <w:rPr>
          <w:rFonts w:ascii="Trebuchet MS" w:hAnsi="Trebuchet MS"/>
          <w:sz w:val="22"/>
          <w:szCs w:val="22"/>
        </w:rPr>
        <w:t>“You Are Bruce” guide lists some possible words to use when you are writing and it makes sense to use “Bruce Talk”.</w:t>
      </w:r>
    </w:p>
    <w:p w:rsidR="00BA4680" w:rsidRDefault="00BA4680" w:rsidP="00AA7169">
      <w:pPr>
        <w:pStyle w:val="NormalWeb"/>
        <w:numPr>
          <w:ilvl w:val="1"/>
          <w:numId w:val="8"/>
        </w:numPr>
        <w:spacing w:before="0" w:beforeAutospacing="0" w:after="0" w:afterAutospacing="0"/>
        <w:rPr>
          <w:rFonts w:ascii="Trebuchet MS" w:hAnsi="Trebuchet MS"/>
          <w:sz w:val="22"/>
          <w:szCs w:val="22"/>
        </w:rPr>
      </w:pPr>
      <w:r>
        <w:rPr>
          <w:rFonts w:ascii="Trebuchet MS" w:hAnsi="Trebuchet MS"/>
          <w:sz w:val="22"/>
          <w:szCs w:val="22"/>
        </w:rPr>
        <w:t xml:space="preserve">On page 37 you’ll find a brand checklist which will also help you make decisions when using the brand. </w:t>
      </w:r>
    </w:p>
    <w:p w:rsidR="00AA7169" w:rsidRDefault="00AA7169" w:rsidP="00AA7169">
      <w:pPr>
        <w:pStyle w:val="NormalWeb"/>
        <w:spacing w:before="0" w:beforeAutospacing="0" w:after="0" w:afterAutospacing="0"/>
        <w:ind w:left="360"/>
        <w:rPr>
          <w:rFonts w:ascii="Trebuchet MS" w:hAnsi="Trebuchet MS"/>
          <w:sz w:val="22"/>
          <w:szCs w:val="22"/>
        </w:rPr>
      </w:pPr>
    </w:p>
    <w:p w:rsidR="00154332" w:rsidRPr="008E19E5" w:rsidRDefault="00154332" w:rsidP="00AA7169">
      <w:pPr>
        <w:pStyle w:val="NormalWeb"/>
        <w:numPr>
          <w:ilvl w:val="0"/>
          <w:numId w:val="8"/>
        </w:numPr>
        <w:spacing w:before="0" w:beforeAutospacing="0" w:after="0" w:afterAutospacing="0"/>
        <w:rPr>
          <w:rFonts w:ascii="Trebuchet MS" w:hAnsi="Trebuchet MS"/>
          <w:sz w:val="22"/>
          <w:szCs w:val="22"/>
        </w:rPr>
      </w:pPr>
      <w:r>
        <w:rPr>
          <w:rFonts w:ascii="Trebuchet MS" w:hAnsi="Trebuchet MS"/>
          <w:sz w:val="22"/>
          <w:szCs w:val="22"/>
        </w:rPr>
        <w:t>What if I need help with using the brand or one of the templates? Is there someone I can ask?</w:t>
      </w:r>
    </w:p>
    <w:p w:rsidR="005728F3" w:rsidRPr="008E19E5" w:rsidRDefault="00154332" w:rsidP="00AA7169">
      <w:pPr>
        <w:pStyle w:val="ListParagraph"/>
        <w:numPr>
          <w:ilvl w:val="1"/>
          <w:numId w:val="8"/>
        </w:numPr>
        <w:spacing w:after="0" w:line="240" w:lineRule="auto"/>
        <w:rPr>
          <w:rFonts w:ascii="Trebuchet MS" w:eastAsia="Times New Roman" w:hAnsi="Trebuchet MS"/>
        </w:rPr>
      </w:pPr>
      <w:r>
        <w:rPr>
          <w:rFonts w:ascii="Trebuchet MS" w:eastAsia="Times New Roman" w:hAnsi="Trebuchet MS"/>
        </w:rPr>
        <w:t>T</w:t>
      </w:r>
      <w:r w:rsidR="00562E4E" w:rsidRPr="008E19E5">
        <w:rPr>
          <w:rFonts w:ascii="Trebuchet MS" w:eastAsia="Times New Roman" w:hAnsi="Trebuchet MS"/>
        </w:rPr>
        <w:t>he “Brand Implementation Team”</w:t>
      </w:r>
      <w:r>
        <w:rPr>
          <w:rFonts w:ascii="Trebuchet MS" w:eastAsia="Times New Roman" w:hAnsi="Trebuchet MS"/>
        </w:rPr>
        <w:t xml:space="preserve"> </w:t>
      </w:r>
      <w:r w:rsidR="009F16CC" w:rsidRPr="008E19E5">
        <w:rPr>
          <w:rFonts w:ascii="Trebuchet MS" w:eastAsia="Times New Roman" w:hAnsi="Trebuchet MS"/>
        </w:rPr>
        <w:t xml:space="preserve">members </w:t>
      </w:r>
      <w:r w:rsidR="003D41F0">
        <w:rPr>
          <w:rFonts w:ascii="Trebuchet MS" w:eastAsia="Times New Roman" w:hAnsi="Trebuchet MS"/>
        </w:rPr>
        <w:t>are here to help. They are C</w:t>
      </w:r>
      <w:r>
        <w:rPr>
          <w:rFonts w:ascii="Trebuchet MS" w:eastAsia="Times New Roman" w:hAnsi="Trebuchet MS"/>
        </w:rPr>
        <w:t>ar</w:t>
      </w:r>
      <w:r w:rsidR="003D41F0">
        <w:rPr>
          <w:rFonts w:ascii="Trebuchet MS" w:eastAsia="Times New Roman" w:hAnsi="Trebuchet MS"/>
        </w:rPr>
        <w:t>o</w:t>
      </w:r>
      <w:r>
        <w:rPr>
          <w:rFonts w:ascii="Trebuchet MS" w:eastAsia="Times New Roman" w:hAnsi="Trebuchet MS"/>
        </w:rPr>
        <w:t>lyn Thib</w:t>
      </w:r>
      <w:r w:rsidR="003D41F0">
        <w:rPr>
          <w:rFonts w:ascii="Trebuchet MS" w:eastAsia="Times New Roman" w:hAnsi="Trebuchet MS"/>
        </w:rPr>
        <w:t xml:space="preserve">audeau from </w:t>
      </w:r>
      <w:r>
        <w:rPr>
          <w:rFonts w:ascii="Trebuchet MS" w:eastAsia="Times New Roman" w:hAnsi="Trebuchet MS"/>
        </w:rPr>
        <w:t>H</w:t>
      </w:r>
      <w:r w:rsidR="003D41F0">
        <w:rPr>
          <w:rFonts w:ascii="Trebuchet MS" w:eastAsia="Times New Roman" w:hAnsi="Trebuchet MS"/>
        </w:rPr>
        <w:t xml:space="preserve">ighways, Krys Walter from </w:t>
      </w:r>
      <w:r>
        <w:rPr>
          <w:rFonts w:ascii="Trebuchet MS" w:eastAsia="Times New Roman" w:hAnsi="Trebuchet MS"/>
        </w:rPr>
        <w:t xml:space="preserve">Social Services, Rick Aitken and </w:t>
      </w:r>
      <w:r w:rsidR="003D41F0">
        <w:rPr>
          <w:rFonts w:ascii="Trebuchet MS" w:eastAsia="Times New Roman" w:hAnsi="Trebuchet MS"/>
        </w:rPr>
        <w:t>Paul McGrath from</w:t>
      </w:r>
      <w:r>
        <w:rPr>
          <w:rFonts w:ascii="Trebuchet MS" w:eastAsia="Times New Roman" w:hAnsi="Trebuchet MS"/>
        </w:rPr>
        <w:t xml:space="preserve"> IT</w:t>
      </w:r>
      <w:r w:rsidR="003D41F0">
        <w:rPr>
          <w:rFonts w:ascii="Trebuchet MS" w:eastAsia="Times New Roman" w:hAnsi="Trebuchet MS"/>
        </w:rPr>
        <w:t xml:space="preserve">, Janice Mewhinney from the Museum and Jill Roote from </w:t>
      </w:r>
      <w:r>
        <w:rPr>
          <w:rFonts w:ascii="Trebuchet MS" w:eastAsia="Times New Roman" w:hAnsi="Trebuchet MS"/>
        </w:rPr>
        <w:t xml:space="preserve">Planning and Development. </w:t>
      </w:r>
    </w:p>
    <w:p w:rsidR="005728F3" w:rsidRPr="008E19E5" w:rsidRDefault="005728F3"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 xml:space="preserve">Team members can assist </w:t>
      </w:r>
      <w:r w:rsidR="009F16CC" w:rsidRPr="008E19E5">
        <w:rPr>
          <w:rFonts w:ascii="Trebuchet MS" w:eastAsia="Times New Roman" w:hAnsi="Trebuchet MS"/>
        </w:rPr>
        <w:t xml:space="preserve">Departments </w:t>
      </w:r>
      <w:r w:rsidRPr="008E19E5">
        <w:rPr>
          <w:rFonts w:ascii="Trebuchet MS" w:eastAsia="Times New Roman" w:hAnsi="Trebuchet MS"/>
        </w:rPr>
        <w:t>with questions related to</w:t>
      </w:r>
      <w:r w:rsidR="009F16CC" w:rsidRPr="008E19E5">
        <w:rPr>
          <w:rFonts w:ascii="Trebuchet MS" w:eastAsia="Times New Roman" w:hAnsi="Trebuchet MS"/>
        </w:rPr>
        <w:t xml:space="preserve"> integration of the language,</w:t>
      </w:r>
      <w:r w:rsidRPr="008E19E5">
        <w:rPr>
          <w:rFonts w:ascii="Trebuchet MS" w:eastAsia="Times New Roman" w:hAnsi="Trebuchet MS"/>
        </w:rPr>
        <w:t xml:space="preserve"> </w:t>
      </w:r>
      <w:r w:rsidR="0050582A" w:rsidRPr="008E19E5">
        <w:rPr>
          <w:rFonts w:ascii="Trebuchet MS" w:eastAsia="Times New Roman" w:hAnsi="Trebuchet MS"/>
        </w:rPr>
        <w:t xml:space="preserve">elements </w:t>
      </w:r>
      <w:r w:rsidRPr="008E19E5">
        <w:rPr>
          <w:rFonts w:ascii="Trebuchet MS" w:eastAsia="Times New Roman" w:hAnsi="Trebuchet MS"/>
        </w:rPr>
        <w:t>usage</w:t>
      </w:r>
      <w:r w:rsidR="0050582A" w:rsidRPr="008E19E5">
        <w:rPr>
          <w:rFonts w:ascii="Trebuchet MS" w:eastAsia="Times New Roman" w:hAnsi="Trebuchet MS"/>
        </w:rPr>
        <w:t xml:space="preserve"> </w:t>
      </w:r>
      <w:r w:rsidRPr="008E19E5">
        <w:rPr>
          <w:rFonts w:ascii="Trebuchet MS" w:eastAsia="Times New Roman" w:hAnsi="Trebuchet MS"/>
        </w:rPr>
        <w:t xml:space="preserve">and templates. </w:t>
      </w:r>
      <w:r w:rsidR="009F16CC" w:rsidRPr="008E19E5">
        <w:rPr>
          <w:rFonts w:ascii="Trebuchet MS" w:eastAsia="Times New Roman" w:hAnsi="Trebuchet MS"/>
        </w:rPr>
        <w:t>It is important that if there are questions regarding implementing the brand that people utilize the knowledge of the cross functional team</w:t>
      </w:r>
      <w:r w:rsidR="005E79FF" w:rsidRPr="008E19E5">
        <w:rPr>
          <w:rFonts w:ascii="Trebuchet MS" w:eastAsia="Times New Roman" w:hAnsi="Trebuchet MS"/>
        </w:rPr>
        <w:t xml:space="preserve"> so we make sure that the evolution goes as smoothly as possible</w:t>
      </w:r>
      <w:r w:rsidR="009F16CC" w:rsidRPr="008E19E5">
        <w:rPr>
          <w:rFonts w:ascii="Trebuchet MS" w:eastAsia="Times New Roman" w:hAnsi="Trebuchet MS"/>
        </w:rPr>
        <w:t>.</w:t>
      </w:r>
    </w:p>
    <w:p w:rsidR="00BA4680" w:rsidRDefault="00BA4680" w:rsidP="00AA7169">
      <w:pPr>
        <w:pStyle w:val="ListParagraph"/>
        <w:spacing w:after="0" w:line="240" w:lineRule="auto"/>
        <w:ind w:left="1080"/>
        <w:rPr>
          <w:rFonts w:ascii="Trebuchet MS" w:eastAsia="Times New Roman" w:hAnsi="Trebuchet MS"/>
        </w:rPr>
      </w:pPr>
    </w:p>
    <w:p w:rsidR="00F248F7" w:rsidRDefault="00BA4680" w:rsidP="00AA7169">
      <w:pPr>
        <w:pStyle w:val="ListParagraph"/>
        <w:numPr>
          <w:ilvl w:val="0"/>
          <w:numId w:val="8"/>
        </w:numPr>
        <w:spacing w:after="0" w:line="240" w:lineRule="auto"/>
        <w:rPr>
          <w:rFonts w:ascii="Trebuchet MS" w:eastAsia="Times New Roman" w:hAnsi="Trebuchet MS"/>
        </w:rPr>
      </w:pPr>
      <w:r>
        <w:rPr>
          <w:rFonts w:ascii="Trebuchet MS" w:eastAsia="Times New Roman" w:hAnsi="Trebuchet MS"/>
        </w:rPr>
        <w:t xml:space="preserve">How will the Brand be implemented? The initial </w:t>
      </w:r>
      <w:r w:rsidR="00562E4E" w:rsidRPr="00BA4680">
        <w:rPr>
          <w:rFonts w:ascii="Trebuchet MS" w:eastAsia="Times New Roman" w:hAnsi="Trebuchet MS"/>
        </w:rPr>
        <w:t>brand roll out</w:t>
      </w:r>
      <w:r w:rsidR="00F248F7" w:rsidRPr="00BA4680">
        <w:rPr>
          <w:rFonts w:ascii="Trebuchet MS" w:eastAsia="Times New Roman" w:hAnsi="Trebuchet MS"/>
        </w:rPr>
        <w:t xml:space="preserve"> </w:t>
      </w:r>
      <w:r>
        <w:rPr>
          <w:rFonts w:ascii="Trebuchet MS" w:eastAsia="Times New Roman" w:hAnsi="Trebuchet MS"/>
        </w:rPr>
        <w:t xml:space="preserve">will take place over the next </w:t>
      </w:r>
      <w:r w:rsidR="00F248F7" w:rsidRPr="00BA4680">
        <w:rPr>
          <w:rFonts w:ascii="Trebuchet MS" w:eastAsia="Times New Roman" w:hAnsi="Trebuchet MS"/>
        </w:rPr>
        <w:t xml:space="preserve">three years. </w:t>
      </w:r>
      <w:r w:rsidR="005B3763">
        <w:rPr>
          <w:rFonts w:ascii="Trebuchet MS" w:eastAsia="Times New Roman" w:hAnsi="Trebuchet MS"/>
        </w:rPr>
        <w:t>Here is how it will look.</w:t>
      </w:r>
    </w:p>
    <w:p w:rsidR="00F248F7" w:rsidRPr="008E19E5" w:rsidRDefault="00F248F7"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 xml:space="preserve">Year 1 – </w:t>
      </w:r>
      <w:r w:rsidR="005E79FF" w:rsidRPr="008E19E5">
        <w:rPr>
          <w:rFonts w:ascii="Trebuchet MS" w:eastAsia="Times New Roman" w:hAnsi="Trebuchet MS"/>
        </w:rPr>
        <w:t xml:space="preserve">The </w:t>
      </w:r>
      <w:r w:rsidR="00AA7169">
        <w:rPr>
          <w:rFonts w:ascii="Trebuchet MS" w:eastAsia="Times New Roman" w:hAnsi="Trebuchet MS"/>
        </w:rPr>
        <w:t>slow, silent l</w:t>
      </w:r>
      <w:r w:rsidRPr="008E19E5">
        <w:rPr>
          <w:rFonts w:ascii="Trebuchet MS" w:eastAsia="Times New Roman" w:hAnsi="Trebuchet MS"/>
        </w:rPr>
        <w:t>aunch</w:t>
      </w:r>
      <w:r w:rsidR="005E79FF" w:rsidRPr="008E19E5">
        <w:rPr>
          <w:rFonts w:ascii="Trebuchet MS" w:eastAsia="Times New Roman" w:hAnsi="Trebuchet MS"/>
        </w:rPr>
        <w:t xml:space="preserve"> – Internal building of the Explorer culture</w:t>
      </w:r>
    </w:p>
    <w:p w:rsidR="00F248F7" w:rsidRPr="008E19E5" w:rsidRDefault="00F248F7"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 xml:space="preserve">Year 2 – The Bridge – Externally including touchpoints with highest impact </w:t>
      </w:r>
    </w:p>
    <w:p w:rsidR="005728F3" w:rsidRPr="008E19E5" w:rsidRDefault="00F248F7" w:rsidP="00AA7169">
      <w:pPr>
        <w:pStyle w:val="ListParagraph"/>
        <w:numPr>
          <w:ilvl w:val="1"/>
          <w:numId w:val="8"/>
        </w:numPr>
        <w:spacing w:after="0" w:line="240" w:lineRule="auto"/>
        <w:rPr>
          <w:rFonts w:ascii="Trebuchet MS" w:eastAsia="Times New Roman" w:hAnsi="Trebuchet MS"/>
        </w:rPr>
      </w:pPr>
      <w:r w:rsidRPr="008E19E5">
        <w:rPr>
          <w:rFonts w:ascii="Trebuchet MS" w:eastAsia="Times New Roman" w:hAnsi="Trebuchet MS"/>
        </w:rPr>
        <w:t>Year 3 – Sustain - deliberate process for annual review and continuous improvement</w:t>
      </w:r>
    </w:p>
    <w:sectPr w:rsidR="005728F3" w:rsidRPr="008E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erPro Book">
    <w:altName w:val="ArcherPro 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ABA"/>
    <w:multiLevelType w:val="hybridMultilevel"/>
    <w:tmpl w:val="523C4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C30C1"/>
    <w:multiLevelType w:val="hybridMultilevel"/>
    <w:tmpl w:val="3A507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70208D"/>
    <w:multiLevelType w:val="hybridMultilevel"/>
    <w:tmpl w:val="3F063A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696C9A"/>
    <w:multiLevelType w:val="hybridMultilevel"/>
    <w:tmpl w:val="3086F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33562D"/>
    <w:multiLevelType w:val="hybridMultilevel"/>
    <w:tmpl w:val="CB2CD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1C4C56"/>
    <w:multiLevelType w:val="hybridMultilevel"/>
    <w:tmpl w:val="4314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D6161"/>
    <w:multiLevelType w:val="hybridMultilevel"/>
    <w:tmpl w:val="086A04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C05FF7"/>
    <w:multiLevelType w:val="hybridMultilevel"/>
    <w:tmpl w:val="484CE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B9"/>
    <w:rsid w:val="00023849"/>
    <w:rsid w:val="000352CB"/>
    <w:rsid w:val="00100E6A"/>
    <w:rsid w:val="00154332"/>
    <w:rsid w:val="00345530"/>
    <w:rsid w:val="003D41F0"/>
    <w:rsid w:val="0050582A"/>
    <w:rsid w:val="00562E4E"/>
    <w:rsid w:val="005728F3"/>
    <w:rsid w:val="005B3763"/>
    <w:rsid w:val="005E0438"/>
    <w:rsid w:val="005E54FD"/>
    <w:rsid w:val="005E79FF"/>
    <w:rsid w:val="00751B70"/>
    <w:rsid w:val="008E19E5"/>
    <w:rsid w:val="008F392B"/>
    <w:rsid w:val="008F6005"/>
    <w:rsid w:val="009F16CC"/>
    <w:rsid w:val="00AA7169"/>
    <w:rsid w:val="00BA4680"/>
    <w:rsid w:val="00DB4CB9"/>
    <w:rsid w:val="00F248F7"/>
    <w:rsid w:val="00FA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E81E2-71DE-4927-9761-2CE2E09B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F392B"/>
    <w:pPr>
      <w:autoSpaceDE w:val="0"/>
      <w:autoSpaceDN w:val="0"/>
      <w:adjustRightInd w:val="0"/>
      <w:spacing w:after="0" w:line="241" w:lineRule="atLeast"/>
    </w:pPr>
    <w:rPr>
      <w:rFonts w:ascii="ArcherPro Book" w:hAnsi="ArcherPro Book"/>
      <w:sz w:val="24"/>
      <w:szCs w:val="24"/>
    </w:rPr>
  </w:style>
  <w:style w:type="character" w:customStyle="1" w:styleId="A10">
    <w:name w:val="A10"/>
    <w:uiPriority w:val="99"/>
    <w:rsid w:val="008F392B"/>
    <w:rPr>
      <w:rFonts w:cs="ArcherPro Book"/>
      <w:i/>
      <w:iCs/>
      <w:color w:val="002D54"/>
      <w:sz w:val="36"/>
      <w:szCs w:val="36"/>
    </w:rPr>
  </w:style>
  <w:style w:type="paragraph" w:styleId="ListParagraph">
    <w:name w:val="List Paragraph"/>
    <w:basedOn w:val="Normal"/>
    <w:uiPriority w:val="34"/>
    <w:qFormat/>
    <w:rsid w:val="00751B70"/>
    <w:pPr>
      <w:ind w:left="720"/>
      <w:contextualSpacing/>
    </w:pPr>
  </w:style>
  <w:style w:type="paragraph" w:styleId="BalloonText">
    <w:name w:val="Balloon Text"/>
    <w:basedOn w:val="Normal"/>
    <w:link w:val="BalloonTextChar"/>
    <w:uiPriority w:val="99"/>
    <w:semiHidden/>
    <w:unhideWhenUsed/>
    <w:rsid w:val="00345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792">
      <w:bodyDiv w:val="1"/>
      <w:marLeft w:val="0"/>
      <w:marRight w:val="0"/>
      <w:marTop w:val="0"/>
      <w:marBottom w:val="0"/>
      <w:divBdr>
        <w:top w:val="none" w:sz="0" w:space="0" w:color="auto"/>
        <w:left w:val="none" w:sz="0" w:space="0" w:color="auto"/>
        <w:bottom w:val="none" w:sz="0" w:space="0" w:color="auto"/>
        <w:right w:val="none" w:sz="0" w:space="0" w:color="auto"/>
      </w:divBdr>
      <w:divsChild>
        <w:div w:id="1942257643">
          <w:marLeft w:val="0"/>
          <w:marRight w:val="0"/>
          <w:marTop w:val="0"/>
          <w:marBottom w:val="0"/>
          <w:divBdr>
            <w:top w:val="none" w:sz="0" w:space="0" w:color="auto"/>
            <w:left w:val="none" w:sz="0" w:space="0" w:color="auto"/>
            <w:bottom w:val="none" w:sz="0" w:space="0" w:color="auto"/>
            <w:right w:val="none" w:sz="0" w:space="0" w:color="auto"/>
          </w:divBdr>
          <w:divsChild>
            <w:div w:id="1545675548">
              <w:marLeft w:val="0"/>
              <w:marRight w:val="0"/>
              <w:marTop w:val="0"/>
              <w:marBottom w:val="0"/>
              <w:divBdr>
                <w:top w:val="none" w:sz="0" w:space="0" w:color="auto"/>
                <w:left w:val="none" w:sz="0" w:space="0" w:color="auto"/>
                <w:bottom w:val="none" w:sz="0" w:space="0" w:color="auto"/>
                <w:right w:val="none" w:sz="0" w:space="0" w:color="auto"/>
              </w:divBdr>
              <w:divsChild>
                <w:div w:id="133136022">
                  <w:marLeft w:val="0"/>
                  <w:marRight w:val="0"/>
                  <w:marTop w:val="0"/>
                  <w:marBottom w:val="0"/>
                  <w:divBdr>
                    <w:top w:val="none" w:sz="0" w:space="0" w:color="auto"/>
                    <w:left w:val="none" w:sz="0" w:space="0" w:color="auto"/>
                    <w:bottom w:val="none" w:sz="0" w:space="0" w:color="auto"/>
                    <w:right w:val="none" w:sz="0" w:space="0" w:color="auto"/>
                  </w:divBdr>
                  <w:divsChild>
                    <w:div w:id="345986528">
                      <w:marLeft w:val="0"/>
                      <w:marRight w:val="0"/>
                      <w:marTop w:val="0"/>
                      <w:marBottom w:val="0"/>
                      <w:divBdr>
                        <w:top w:val="none" w:sz="0" w:space="0" w:color="auto"/>
                        <w:left w:val="none" w:sz="0" w:space="0" w:color="auto"/>
                        <w:bottom w:val="none" w:sz="0" w:space="0" w:color="auto"/>
                        <w:right w:val="none" w:sz="0" w:space="0" w:color="auto"/>
                      </w:divBdr>
                      <w:divsChild>
                        <w:div w:id="643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Corporation of the County of Bruce</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Roote</dc:creator>
  <cp:keywords/>
  <dc:description/>
  <cp:lastModifiedBy>Rick Aitken</cp:lastModifiedBy>
  <cp:revision>2</cp:revision>
  <cp:lastPrinted>2016-08-23T19:59:00Z</cp:lastPrinted>
  <dcterms:created xsi:type="dcterms:W3CDTF">2017-06-30T10:38:00Z</dcterms:created>
  <dcterms:modified xsi:type="dcterms:W3CDTF">2017-06-30T10:38:00Z</dcterms:modified>
</cp:coreProperties>
</file>